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77B1C" w14:textId="6204C103" w:rsidR="00AD330F" w:rsidRDefault="00AD330F" w:rsidP="00AD330F">
      <w:pPr>
        <w:spacing w:after="0"/>
        <w:jc w:val="both"/>
        <w:rPr>
          <w:b/>
          <w:bCs/>
        </w:rPr>
      </w:pPr>
      <w:r w:rsidRPr="00AD330F">
        <w:rPr>
          <w:b/>
          <w:bCs/>
        </w:rPr>
        <w:t>ASSEGNAZIONE AUTORIZZAZIONI OCCUPAZIONE SUOLO PUBBLICO TEMPORANEE NELLA MARINA DI SAN GREGORIO - APPROVAZIONE BANDO E ALLEGATI</w:t>
      </w:r>
    </w:p>
    <w:p w14:paraId="5A3A1B67" w14:textId="77777777" w:rsidR="00AD330F" w:rsidRDefault="00AD330F" w:rsidP="00AD330F">
      <w:pPr>
        <w:spacing w:after="0"/>
        <w:jc w:val="center"/>
        <w:rPr>
          <w:b/>
          <w:bCs/>
        </w:rPr>
      </w:pPr>
    </w:p>
    <w:p w14:paraId="3B233155" w14:textId="023A2659" w:rsidR="007166D8" w:rsidRDefault="007166D8" w:rsidP="00AD330F">
      <w:pPr>
        <w:spacing w:after="0"/>
        <w:jc w:val="center"/>
        <w:rPr>
          <w:b/>
          <w:bCs/>
        </w:rPr>
      </w:pPr>
      <w:r w:rsidRPr="007166D8">
        <w:rPr>
          <w:b/>
          <w:bCs/>
        </w:rPr>
        <w:t>IL RESPONSABILE DELL'AREA TECNICA</w:t>
      </w:r>
    </w:p>
    <w:p w14:paraId="0BDDD557" w14:textId="77777777" w:rsidR="00AD330F" w:rsidRPr="007166D8" w:rsidRDefault="00AD330F" w:rsidP="00AD330F">
      <w:pPr>
        <w:spacing w:after="0"/>
        <w:jc w:val="center"/>
        <w:rPr>
          <w:b/>
          <w:bCs/>
        </w:rPr>
      </w:pPr>
    </w:p>
    <w:p w14:paraId="50286BF6" w14:textId="584E1624" w:rsidR="007166D8" w:rsidRDefault="007166D8" w:rsidP="00AD330F">
      <w:pPr>
        <w:spacing w:after="0"/>
        <w:jc w:val="both"/>
        <w:rPr>
          <w:b/>
          <w:bCs/>
        </w:rPr>
      </w:pPr>
      <w:r w:rsidRPr="007166D8">
        <w:rPr>
          <w:b/>
          <w:bCs/>
        </w:rPr>
        <w:t xml:space="preserve">VISTO </w:t>
      </w:r>
      <w:r w:rsidRPr="007166D8">
        <w:t xml:space="preserve">il </w:t>
      </w:r>
      <w:proofErr w:type="spellStart"/>
      <w:proofErr w:type="gramStart"/>
      <w:r w:rsidRPr="007166D8">
        <w:t>D.Lgs</w:t>
      </w:r>
      <w:proofErr w:type="gramEnd"/>
      <w:r w:rsidRPr="007166D8">
        <w:t>.</w:t>
      </w:r>
      <w:proofErr w:type="spellEnd"/>
      <w:r w:rsidRPr="007166D8">
        <w:t xml:space="preserve"> 267/00 (Testo Unico degli Enti Locali)</w:t>
      </w:r>
      <w:r w:rsidRPr="007166D8">
        <w:rPr>
          <w:b/>
          <w:bCs/>
        </w:rPr>
        <w:t>;</w:t>
      </w:r>
    </w:p>
    <w:p w14:paraId="46B44201" w14:textId="77777777" w:rsidR="00AD330F" w:rsidRPr="007166D8" w:rsidRDefault="00AD330F" w:rsidP="00AD330F">
      <w:pPr>
        <w:spacing w:after="0"/>
        <w:jc w:val="both"/>
        <w:rPr>
          <w:b/>
          <w:bCs/>
        </w:rPr>
      </w:pPr>
    </w:p>
    <w:p w14:paraId="39C28D4A" w14:textId="0C54F03E" w:rsidR="007166D8" w:rsidRDefault="007166D8" w:rsidP="00AD330F">
      <w:pPr>
        <w:spacing w:after="0"/>
        <w:jc w:val="both"/>
      </w:pPr>
      <w:r w:rsidRPr="007166D8">
        <w:rPr>
          <w:b/>
          <w:bCs/>
        </w:rPr>
        <w:t>VISTO</w:t>
      </w:r>
      <w:r w:rsidRPr="007166D8">
        <w:t xml:space="preserve"> il Decreto Sindacale n. 10/19 di nomina del geom. Daniele Marino a Responsabile dell'Area Tecnica;</w:t>
      </w:r>
    </w:p>
    <w:p w14:paraId="31911FC4" w14:textId="77777777" w:rsidR="00AD330F" w:rsidRPr="007166D8" w:rsidRDefault="00AD330F" w:rsidP="00AD330F">
      <w:pPr>
        <w:spacing w:after="0"/>
        <w:jc w:val="both"/>
      </w:pPr>
    </w:p>
    <w:p w14:paraId="77B33050" w14:textId="27FED570" w:rsidR="007166D8" w:rsidRPr="007166D8" w:rsidRDefault="007166D8" w:rsidP="00AD330F">
      <w:pPr>
        <w:spacing w:after="0"/>
        <w:jc w:val="both"/>
        <w:rPr>
          <w:b/>
          <w:bCs/>
        </w:rPr>
      </w:pPr>
      <w:r w:rsidRPr="007166D8">
        <w:rPr>
          <w:b/>
          <w:bCs/>
        </w:rPr>
        <w:t>PREMESSO CHE:</w:t>
      </w:r>
    </w:p>
    <w:p w14:paraId="698513A5" w14:textId="72300859" w:rsidR="00AD330F" w:rsidRPr="007166D8" w:rsidRDefault="007166D8" w:rsidP="00AD330F">
      <w:pPr>
        <w:numPr>
          <w:ilvl w:val="0"/>
          <w:numId w:val="3"/>
        </w:numPr>
        <w:spacing w:after="0"/>
        <w:jc w:val="both"/>
      </w:pPr>
      <w:r w:rsidRPr="007166D8">
        <w:t>la marina di San Gregorio è una importante meta turistica, che vede la pre</w:t>
      </w:r>
      <w:r w:rsidR="00AD330F">
        <w:t>senza non solo di utenza locale</w:t>
      </w:r>
      <w:r w:rsidRPr="007166D8">
        <w:t xml:space="preserve"> ma soprattutto di turisti provenienti dall'Italia e dall'estero;</w:t>
      </w:r>
    </w:p>
    <w:p w14:paraId="3D894AA8" w14:textId="77777777" w:rsidR="007166D8" w:rsidRPr="007166D8" w:rsidRDefault="007166D8" w:rsidP="00AD330F">
      <w:pPr>
        <w:numPr>
          <w:ilvl w:val="0"/>
          <w:numId w:val="4"/>
        </w:numPr>
        <w:spacing w:after="0"/>
        <w:jc w:val="both"/>
      </w:pPr>
      <w:r w:rsidRPr="007166D8">
        <w:t>è intenzione dell'Amministrazione Comunale porre in essere una serie di azioni finalizzate a rendere maggiormente attrattiva e meglio fruibile la località marittima, così come definite nel Documento Strategico del Commercio in vigore nel Comune di Patù;</w:t>
      </w:r>
    </w:p>
    <w:p w14:paraId="5701E5CC" w14:textId="0FAB3288" w:rsidR="007166D8" w:rsidRPr="007166D8" w:rsidRDefault="007166D8" w:rsidP="00AD330F">
      <w:pPr>
        <w:numPr>
          <w:ilvl w:val="0"/>
          <w:numId w:val="4"/>
        </w:numPr>
        <w:spacing w:after="0"/>
        <w:jc w:val="both"/>
      </w:pPr>
      <w:r w:rsidRPr="007166D8">
        <w:t xml:space="preserve">nel territorio, nel corso degli ultimi anni, non sono state attivate procedure volte alla concessione di suolo pubblico da collocarsi all'interno del definito “Mercato Estivo di San Gregorio”, così come previsto in Allegato 2.3, agli atti all'interno della Relazione Generale del Documento Strategico del Commercio, redatto ex art. 12 della L.R. n. 24/2015 e </w:t>
      </w:r>
      <w:proofErr w:type="spellStart"/>
      <w:r w:rsidRPr="007166D8">
        <w:t>ss.mm.ii</w:t>
      </w:r>
      <w:proofErr w:type="spellEnd"/>
      <w:r w:rsidRPr="007166D8">
        <w:t xml:space="preserve">. con posteggi da prevedersi nella locale Piazza </w:t>
      </w:r>
      <w:proofErr w:type="spellStart"/>
      <w:r w:rsidRPr="007166D8">
        <w:t>Valiani</w:t>
      </w:r>
      <w:proofErr w:type="spellEnd"/>
      <w:r w:rsidRPr="007166D8">
        <w:t>, di dimensioni 6</w:t>
      </w:r>
      <w:r w:rsidR="00AD330F">
        <w:t xml:space="preserve"> </w:t>
      </w:r>
      <w:r w:rsidRPr="007166D8">
        <w:t>x</w:t>
      </w:r>
      <w:r w:rsidR="00AD330F">
        <w:t xml:space="preserve"> </w:t>
      </w:r>
      <w:r w:rsidRPr="007166D8">
        <w:t>6,5 metri, da destinarsi all'attività di somministrazione di alimenti e bevande;</w:t>
      </w:r>
    </w:p>
    <w:p w14:paraId="7ED9A9FB" w14:textId="3949E447" w:rsidR="007166D8" w:rsidRPr="007166D8" w:rsidRDefault="007166D8" w:rsidP="00AD330F">
      <w:pPr>
        <w:numPr>
          <w:ilvl w:val="0"/>
          <w:numId w:val="3"/>
        </w:numPr>
        <w:spacing w:after="0"/>
        <w:jc w:val="both"/>
      </w:pPr>
      <w:r w:rsidRPr="007166D8">
        <w:t xml:space="preserve">con Deliberazione n. </w:t>
      </w:r>
      <w:r w:rsidR="00AD330F">
        <w:t xml:space="preserve">___ </w:t>
      </w:r>
      <w:r w:rsidRPr="007166D8">
        <w:t xml:space="preserve">del </w:t>
      </w:r>
      <w:r w:rsidR="00AD330F">
        <w:t>__/__/2025</w:t>
      </w:r>
      <w:r w:rsidRPr="007166D8">
        <w:t xml:space="preserve"> la Giunta Comunale disponeva:</w:t>
      </w:r>
    </w:p>
    <w:p w14:paraId="3E8E8CD8" w14:textId="77777777" w:rsidR="00AD330F" w:rsidRDefault="007166D8" w:rsidP="006E7ADF">
      <w:pPr>
        <w:pStyle w:val="Paragrafoelenco"/>
        <w:numPr>
          <w:ilvl w:val="0"/>
          <w:numId w:val="5"/>
        </w:numPr>
        <w:spacing w:after="0"/>
        <w:jc w:val="both"/>
      </w:pPr>
      <w:r w:rsidRPr="007166D8">
        <w:t>nelle more della emanazione dei criteri per la concessione decennale delle aree pubbliche di cui all'art. 11 della Legge 214/2023, porre in essere azioni volte a sperimentare la realizzazione di un mercato estivo, al fine del rilascio delle autorizzazioni decennali previste dalla predetta normativa e dal vigente Documento Strategico del Commercio nelle aree in premessa indicate;</w:t>
      </w:r>
    </w:p>
    <w:p w14:paraId="6DCD9CF0" w14:textId="77777777" w:rsidR="00AD330F" w:rsidRDefault="007166D8" w:rsidP="006C053B">
      <w:pPr>
        <w:pStyle w:val="Paragrafoelenco"/>
        <w:numPr>
          <w:ilvl w:val="0"/>
          <w:numId w:val="5"/>
        </w:numPr>
        <w:spacing w:after="0"/>
        <w:jc w:val="both"/>
      </w:pPr>
      <w:r w:rsidRPr="007166D8">
        <w:t>dare attuazione alla manifestazione in rassegna denominata “Mercatino Serale della Marina di San Gregorio”, da porre in essere con carattere stagionale, che non rende necessaria l'acquisizione dei necessari titoli richiesti per il posizionamento delle strutture necessarie all'esercizio dell'attività commercio su area pubblica, in conformità agli strumenti di pianificazione territoriale, paesaggistica e urbanistica, così come indicato in DPR 31/2017, Allegato A, Punto A.16;</w:t>
      </w:r>
    </w:p>
    <w:p w14:paraId="7C0EACB6" w14:textId="2C7F517C" w:rsidR="00AD330F" w:rsidRDefault="007166D8" w:rsidP="00324685">
      <w:pPr>
        <w:pStyle w:val="Paragrafoelenco"/>
        <w:numPr>
          <w:ilvl w:val="0"/>
          <w:numId w:val="5"/>
        </w:numPr>
        <w:spacing w:after="0"/>
        <w:jc w:val="both"/>
      </w:pPr>
      <w:r w:rsidRPr="007166D8">
        <w:t xml:space="preserve">dare indirizzo al Responsabile del Settore Unico delle Attività Produttive per predisporre apposito bando ad asta pubblica, per la concessione di nr. </w:t>
      </w:r>
      <w:r w:rsidR="00AD330F">
        <w:t>3</w:t>
      </w:r>
      <w:r w:rsidRPr="007166D8">
        <w:t xml:space="preserve"> posteggi aventi dimensione massima pari a 39 mq, nella locale Piazza Valiani, della Marina di San Gregorio;</w:t>
      </w:r>
    </w:p>
    <w:p w14:paraId="1F58782A" w14:textId="043F05E9" w:rsidR="007166D8" w:rsidRPr="007166D8" w:rsidRDefault="007166D8" w:rsidP="00324685">
      <w:pPr>
        <w:pStyle w:val="Paragrafoelenco"/>
        <w:numPr>
          <w:ilvl w:val="0"/>
          <w:numId w:val="5"/>
        </w:numPr>
        <w:spacing w:after="0"/>
        <w:jc w:val="both"/>
      </w:pPr>
      <w:r w:rsidRPr="007166D8">
        <w:t xml:space="preserve">che le attività di vendita saranno consentite in forma stagionale per anni 1 (uno) durante il periodo dal </w:t>
      </w:r>
      <w:r w:rsidR="00AD330F">
        <w:t>15</w:t>
      </w:r>
      <w:r w:rsidRPr="007166D8">
        <w:t xml:space="preserve"> giugno al </w:t>
      </w:r>
      <w:r w:rsidR="00AD330F">
        <w:t>12 ottobre 2025</w:t>
      </w:r>
      <w:r w:rsidRPr="007166D8">
        <w:t>;</w:t>
      </w:r>
    </w:p>
    <w:p w14:paraId="20069995" w14:textId="77777777" w:rsidR="007166D8" w:rsidRPr="007166D8" w:rsidRDefault="007166D8" w:rsidP="00AD330F">
      <w:pPr>
        <w:spacing w:after="0"/>
        <w:jc w:val="both"/>
      </w:pPr>
      <w:r w:rsidRPr="007166D8">
        <w:t>- in accordo con la normativa di contabilità pubblica, nonché con le disposizioni vigenti sul commercio effettuato su aree pubbliche, l'assegnazione di posteggi deve essere effettuato con procedura selettiva;</w:t>
      </w:r>
    </w:p>
    <w:p w14:paraId="383EB70E" w14:textId="00D2683B" w:rsidR="007166D8" w:rsidRDefault="007166D8" w:rsidP="00AD330F">
      <w:pPr>
        <w:spacing w:after="0"/>
        <w:jc w:val="both"/>
      </w:pPr>
      <w:r w:rsidRPr="007166D8">
        <w:rPr>
          <w:b/>
          <w:bCs/>
        </w:rPr>
        <w:lastRenderedPageBreak/>
        <w:t xml:space="preserve">- </w:t>
      </w:r>
      <w:r w:rsidRPr="007166D8">
        <w:t>tutelare l'interesse pubblico alla selezione dei concessionari in modo imparziale e garantire la qualità dei servizi offerti e mirati a richiamare una maggiore attrattiva ed una migliore fruibilità delle aree periferiche al centro urbano;</w:t>
      </w:r>
    </w:p>
    <w:p w14:paraId="22F555D5" w14:textId="77777777" w:rsidR="00AD330F" w:rsidRPr="007166D8" w:rsidRDefault="00AD330F" w:rsidP="00AD330F">
      <w:pPr>
        <w:spacing w:after="0"/>
        <w:jc w:val="both"/>
      </w:pPr>
    </w:p>
    <w:p w14:paraId="59016A54" w14:textId="1C39D80E" w:rsidR="007166D8" w:rsidRPr="007166D8" w:rsidRDefault="007166D8" w:rsidP="00AD330F">
      <w:pPr>
        <w:spacing w:after="0"/>
        <w:jc w:val="both"/>
      </w:pPr>
      <w:r w:rsidRPr="007166D8">
        <w:rPr>
          <w:b/>
          <w:bCs/>
        </w:rPr>
        <w:t>CONSIDERATO</w:t>
      </w:r>
      <w:r w:rsidRPr="007166D8">
        <w:t>, per ciò che rileva ai fini del presente atto, che il RUP, al fine di avviare le procedure ad evidenza pubblica per la concessione di aree pubbliche oggetto del presente provvedimento, ha predisposto all'uopo tutta la necessaria documentazione di gara, stabilendo gli indirizzi di seguito indicati:</w:t>
      </w:r>
    </w:p>
    <w:p w14:paraId="2658F4FB" w14:textId="7B0762E0" w:rsidR="007166D8" w:rsidRPr="007166D8" w:rsidRDefault="007166D8" w:rsidP="00AD330F">
      <w:pPr>
        <w:spacing w:after="0"/>
        <w:jc w:val="both"/>
      </w:pPr>
      <w:r w:rsidRPr="007166D8">
        <w:t xml:space="preserve">- Durata della concessione: dalla data di assegnazione sino al </w:t>
      </w:r>
      <w:r w:rsidR="00AD330F">
        <w:t>12/10/2025</w:t>
      </w:r>
      <w:r w:rsidRPr="007166D8">
        <w:t>;</w:t>
      </w:r>
    </w:p>
    <w:p w14:paraId="3DBAFA34" w14:textId="77777777" w:rsidR="007166D8" w:rsidRPr="007166D8" w:rsidRDefault="007166D8" w:rsidP="00AD330F">
      <w:pPr>
        <w:spacing w:after="0"/>
        <w:jc w:val="both"/>
      </w:pPr>
      <w:r w:rsidRPr="007166D8">
        <w:t>- Requisiti di partecipazione:</w:t>
      </w:r>
    </w:p>
    <w:p w14:paraId="491D7F7F" w14:textId="77777777" w:rsidR="007166D8" w:rsidRPr="007166D8" w:rsidRDefault="007166D8" w:rsidP="00AD330F">
      <w:pPr>
        <w:numPr>
          <w:ilvl w:val="0"/>
          <w:numId w:val="1"/>
        </w:numPr>
        <w:spacing w:after="0"/>
        <w:jc w:val="both"/>
      </w:pPr>
      <w:r w:rsidRPr="007166D8">
        <w:t xml:space="preserve">Requisiti morali per contrarre con la pubblica amministrazione e per poter svolgere l'attività di somministrazione alimenti e bevande al pubblico; </w:t>
      </w:r>
    </w:p>
    <w:p w14:paraId="0BB1067A" w14:textId="77777777" w:rsidR="007166D8" w:rsidRPr="007166D8" w:rsidRDefault="007166D8" w:rsidP="00AD330F">
      <w:pPr>
        <w:numPr>
          <w:ilvl w:val="0"/>
          <w:numId w:val="1"/>
        </w:numPr>
        <w:spacing w:after="0"/>
        <w:jc w:val="both"/>
      </w:pPr>
      <w:r w:rsidRPr="007166D8">
        <w:t xml:space="preserve">Assenza delle cause di divieto, decadenza o sospensione di cui all'art. 67 del </w:t>
      </w:r>
      <w:proofErr w:type="spellStart"/>
      <w:r w:rsidRPr="007166D8">
        <w:t>D.Lgs.</w:t>
      </w:r>
      <w:proofErr w:type="spellEnd"/>
      <w:r w:rsidRPr="007166D8">
        <w:t xml:space="preserve"> n. 159/2011 (Codice delle leggi antimafia);</w:t>
      </w:r>
    </w:p>
    <w:p w14:paraId="215239E8" w14:textId="77777777" w:rsidR="007166D8" w:rsidRPr="007166D8" w:rsidRDefault="007166D8" w:rsidP="00AD330F">
      <w:pPr>
        <w:numPr>
          <w:ilvl w:val="0"/>
          <w:numId w:val="1"/>
        </w:numPr>
        <w:spacing w:after="0"/>
        <w:jc w:val="both"/>
      </w:pPr>
      <w:r w:rsidRPr="007166D8">
        <w:t>Essere in regola con il pagamento dei canoni concessori relativi ad eventuali altre aree comunali e/o indennizzi per eventuali occupazioni abusive di aree comunali;</w:t>
      </w:r>
    </w:p>
    <w:p w14:paraId="6A844CF9" w14:textId="77777777" w:rsidR="007166D8" w:rsidRPr="007166D8" w:rsidRDefault="007166D8" w:rsidP="00AD330F">
      <w:pPr>
        <w:numPr>
          <w:ilvl w:val="0"/>
          <w:numId w:val="1"/>
        </w:numPr>
        <w:spacing w:after="0"/>
        <w:jc w:val="both"/>
      </w:pPr>
      <w:r w:rsidRPr="007166D8">
        <w:t>Iscrizione alla Camera di Commercio, Industria, Artigianato e Agricoltura per attività coerenti con quelle da realizzare nell'area oggetto di concessione;</w:t>
      </w:r>
    </w:p>
    <w:p w14:paraId="7089E889" w14:textId="0D9A2B73" w:rsidR="007166D8" w:rsidRPr="007166D8" w:rsidRDefault="00AD330F" w:rsidP="00AD330F">
      <w:pPr>
        <w:spacing w:after="0"/>
        <w:jc w:val="both"/>
      </w:pPr>
      <w:r>
        <w:t xml:space="preserve">- </w:t>
      </w:r>
      <w:r w:rsidR="007166D8" w:rsidRPr="007166D8">
        <w:t xml:space="preserve">stabilire un canone </w:t>
      </w:r>
      <w:proofErr w:type="spellStart"/>
      <w:r w:rsidR="007166D8" w:rsidRPr="007166D8">
        <w:t>concessorio</w:t>
      </w:r>
      <w:proofErr w:type="spellEnd"/>
      <w:r w:rsidR="007166D8" w:rsidRPr="007166D8">
        <w:t xml:space="preserve"> a rialzo, pari ai 3/12 del canone annuo calcolato secondo tariffa prevista dal vigente Regolamento sul Canone Unico Patrimoniale, tenuto conto che trattasi di procedura avviata in via sperimentale per il primo anno, a stagione balneare in corso, al fine di promuovere il territorio e la ripresa delle attività economiche; </w:t>
      </w:r>
    </w:p>
    <w:p w14:paraId="6D0391B0" w14:textId="77777777" w:rsidR="00AD330F" w:rsidRDefault="00AD330F" w:rsidP="00AD330F">
      <w:pPr>
        <w:spacing w:after="0"/>
        <w:jc w:val="both"/>
        <w:rPr>
          <w:b/>
          <w:bCs/>
        </w:rPr>
      </w:pPr>
    </w:p>
    <w:p w14:paraId="75AAC82D" w14:textId="44B19DE7" w:rsidR="007166D8" w:rsidRPr="007166D8" w:rsidRDefault="007166D8" w:rsidP="00AD330F">
      <w:pPr>
        <w:spacing w:after="0"/>
        <w:jc w:val="both"/>
      </w:pPr>
      <w:r w:rsidRPr="007166D8">
        <w:rPr>
          <w:b/>
          <w:bCs/>
        </w:rPr>
        <w:t>RITENUTO:</w:t>
      </w:r>
      <w:r w:rsidRPr="007166D8">
        <w:t xml:space="preserve"> </w:t>
      </w:r>
    </w:p>
    <w:p w14:paraId="33CE62A8" w14:textId="19FCFF2C" w:rsidR="007166D8" w:rsidRPr="007166D8" w:rsidRDefault="007166D8" w:rsidP="00AD330F">
      <w:pPr>
        <w:numPr>
          <w:ilvl w:val="0"/>
          <w:numId w:val="2"/>
        </w:numPr>
        <w:spacing w:after="0"/>
        <w:jc w:val="both"/>
      </w:pPr>
      <w:r w:rsidRPr="007166D8">
        <w:t>in esecuzione della richiamat</w:t>
      </w:r>
      <w:r w:rsidR="00AD330F">
        <w:t>a</w:t>
      </w:r>
      <w:r w:rsidRPr="007166D8">
        <w:t xml:space="preserve"> D.G.C. n. </w:t>
      </w:r>
      <w:r w:rsidR="00AD330F">
        <w:t>___/2025</w:t>
      </w:r>
      <w:r w:rsidRPr="007166D8">
        <w:t>, dover predisporre apposito Schema di Asta pubblica e relativi allegati per l'assegnazione di occupazione suolo pubblico temporanee nella marina di San Gregorio, da approvare quale parte integrante e sostanziale del presente atto;</w:t>
      </w:r>
    </w:p>
    <w:p w14:paraId="0FAB87B3" w14:textId="77777777" w:rsidR="007166D8" w:rsidRPr="007166D8" w:rsidRDefault="007166D8" w:rsidP="00AD330F">
      <w:pPr>
        <w:numPr>
          <w:ilvl w:val="0"/>
          <w:numId w:val="2"/>
        </w:numPr>
        <w:spacing w:after="0"/>
        <w:jc w:val="both"/>
      </w:pPr>
      <w:r w:rsidRPr="007166D8">
        <w:t>di stabilire che l'Asta Pubblica e relativi allegati, saranno pubblicati all'Albo Pretorio comunale e contestualmente diffusi sul sito internet istituzionale del Comune per almeno giorni 10 naturali e consecutivi;</w:t>
      </w:r>
    </w:p>
    <w:p w14:paraId="749272AB" w14:textId="77777777" w:rsidR="00AD330F" w:rsidRDefault="00AD330F" w:rsidP="00AD330F">
      <w:pPr>
        <w:spacing w:after="0"/>
        <w:jc w:val="both"/>
        <w:rPr>
          <w:b/>
          <w:bCs/>
        </w:rPr>
      </w:pPr>
    </w:p>
    <w:p w14:paraId="42818823" w14:textId="2A82BCD1" w:rsidR="007166D8" w:rsidRPr="007166D8" w:rsidRDefault="007166D8" w:rsidP="00AD330F">
      <w:pPr>
        <w:spacing w:after="0"/>
        <w:jc w:val="both"/>
      </w:pPr>
      <w:r w:rsidRPr="007166D8">
        <w:rPr>
          <w:b/>
          <w:bCs/>
        </w:rPr>
        <w:t>VISTI</w:t>
      </w:r>
      <w:r w:rsidRPr="007166D8">
        <w:t xml:space="preserve"> lo Schema di Asta Pubblica e relativi allegati, predisposti dall'ufficio SUAP, da approvare quale parte integrante e sostanziale del presente provvedimento;</w:t>
      </w:r>
    </w:p>
    <w:p w14:paraId="0E6B9068" w14:textId="77777777" w:rsidR="00AD330F" w:rsidRDefault="00AD330F" w:rsidP="00AD330F">
      <w:pPr>
        <w:spacing w:after="0"/>
        <w:jc w:val="both"/>
        <w:rPr>
          <w:b/>
          <w:bCs/>
        </w:rPr>
      </w:pPr>
    </w:p>
    <w:p w14:paraId="7E5083B3" w14:textId="10E72462" w:rsidR="007166D8" w:rsidRPr="007166D8" w:rsidRDefault="007166D8" w:rsidP="00AD330F">
      <w:pPr>
        <w:spacing w:after="0"/>
        <w:jc w:val="both"/>
      </w:pPr>
      <w:r w:rsidRPr="007166D8">
        <w:rPr>
          <w:b/>
          <w:bCs/>
        </w:rPr>
        <w:t>ESEGUITO</w:t>
      </w:r>
      <w:r w:rsidRPr="007166D8">
        <w:t xml:space="preserve"> con esito favorevole il controllo preventivo di regolarità amministrativa del presente atto, ai sensi dell'art. 147 -bis del D. Lgs. 267/2000, avendo verificato:</w:t>
      </w:r>
    </w:p>
    <w:p w14:paraId="71D953D3" w14:textId="77777777" w:rsidR="007166D8" w:rsidRPr="007166D8" w:rsidRDefault="007166D8" w:rsidP="00AD330F">
      <w:pPr>
        <w:numPr>
          <w:ilvl w:val="0"/>
          <w:numId w:val="2"/>
        </w:numPr>
        <w:spacing w:after="0"/>
        <w:jc w:val="both"/>
      </w:pPr>
      <w:r w:rsidRPr="007166D8">
        <w:t>rispetto delle normative comunitarie, statali, regionali e regolamenti, generali e di settore;</w:t>
      </w:r>
    </w:p>
    <w:p w14:paraId="3971B1C6" w14:textId="77777777" w:rsidR="007166D8" w:rsidRPr="007166D8" w:rsidRDefault="007166D8" w:rsidP="00AD330F">
      <w:pPr>
        <w:numPr>
          <w:ilvl w:val="0"/>
          <w:numId w:val="2"/>
        </w:numPr>
        <w:spacing w:after="0"/>
        <w:jc w:val="both"/>
      </w:pPr>
      <w:r w:rsidRPr="007166D8">
        <w:t>correttezza e regolarità della procedura;</w:t>
      </w:r>
    </w:p>
    <w:p w14:paraId="59BDD6F7" w14:textId="77777777" w:rsidR="007166D8" w:rsidRPr="007166D8" w:rsidRDefault="007166D8" w:rsidP="00AD330F">
      <w:pPr>
        <w:numPr>
          <w:ilvl w:val="0"/>
          <w:numId w:val="2"/>
        </w:numPr>
        <w:spacing w:after="0"/>
        <w:jc w:val="both"/>
      </w:pPr>
      <w:r w:rsidRPr="007166D8">
        <w:t>correttezza formale nella redazione dell'atto;</w:t>
      </w:r>
    </w:p>
    <w:p w14:paraId="2FD5ECBF" w14:textId="77777777" w:rsidR="00AD330F" w:rsidRDefault="00AD330F" w:rsidP="00AD330F">
      <w:pPr>
        <w:spacing w:after="0"/>
        <w:jc w:val="both"/>
        <w:rPr>
          <w:b/>
          <w:bCs/>
        </w:rPr>
      </w:pPr>
    </w:p>
    <w:p w14:paraId="62EC99FF" w14:textId="038C1388" w:rsidR="007166D8" w:rsidRPr="007166D8" w:rsidRDefault="007166D8" w:rsidP="00AD330F">
      <w:pPr>
        <w:spacing w:after="0"/>
        <w:jc w:val="both"/>
      </w:pPr>
      <w:r w:rsidRPr="007166D8">
        <w:rPr>
          <w:b/>
          <w:bCs/>
        </w:rPr>
        <w:t>DATO ATTO</w:t>
      </w:r>
      <w:r w:rsidRPr="007166D8">
        <w:t xml:space="preserve"> che è stata pubblicata, sul sito istituzionale dell'Ente, nella sezione “Amministrazione trasparente”, la scheda relativa al presente atto;</w:t>
      </w:r>
      <w:r w:rsidRPr="007166D8">
        <w:tab/>
      </w:r>
    </w:p>
    <w:p w14:paraId="29DCA46E" w14:textId="3CE838E6" w:rsidR="007166D8" w:rsidRDefault="007166D8" w:rsidP="00AD330F">
      <w:pPr>
        <w:spacing w:after="0"/>
        <w:jc w:val="center"/>
        <w:rPr>
          <w:b/>
          <w:bCs/>
        </w:rPr>
      </w:pPr>
      <w:r w:rsidRPr="007166D8">
        <w:rPr>
          <w:b/>
          <w:bCs/>
        </w:rPr>
        <w:lastRenderedPageBreak/>
        <w:t>DETERMINA</w:t>
      </w:r>
    </w:p>
    <w:p w14:paraId="33DB9D68" w14:textId="77777777" w:rsidR="00AD330F" w:rsidRPr="007166D8" w:rsidRDefault="00AD330F" w:rsidP="00AD330F">
      <w:pPr>
        <w:spacing w:after="0"/>
        <w:jc w:val="center"/>
        <w:rPr>
          <w:b/>
          <w:bCs/>
        </w:rPr>
      </w:pPr>
    </w:p>
    <w:p w14:paraId="109CCCCE" w14:textId="0B326E0F" w:rsidR="007166D8" w:rsidRDefault="007166D8" w:rsidP="00AD330F">
      <w:pPr>
        <w:numPr>
          <w:ilvl w:val="2"/>
          <w:numId w:val="2"/>
        </w:numPr>
        <w:spacing w:after="0"/>
        <w:jc w:val="both"/>
      </w:pPr>
      <w:r w:rsidRPr="007166D8">
        <w:rPr>
          <w:b/>
          <w:bCs/>
        </w:rPr>
        <w:t>RICHIAMARE</w:t>
      </w:r>
      <w:r w:rsidRPr="007166D8">
        <w:t xml:space="preserve"> la premessa quale parte integrante e sostanziale del presente dispositivo;</w:t>
      </w:r>
    </w:p>
    <w:p w14:paraId="28B4EFAC" w14:textId="77777777" w:rsidR="00AD330F" w:rsidRPr="007166D8" w:rsidRDefault="00AD330F" w:rsidP="00AD330F">
      <w:pPr>
        <w:spacing w:after="0"/>
        <w:jc w:val="both"/>
      </w:pPr>
    </w:p>
    <w:p w14:paraId="6A69C131" w14:textId="405B5221" w:rsidR="007166D8" w:rsidRDefault="007166D8" w:rsidP="00AD330F">
      <w:pPr>
        <w:numPr>
          <w:ilvl w:val="2"/>
          <w:numId w:val="2"/>
        </w:numPr>
        <w:spacing w:after="0"/>
        <w:jc w:val="both"/>
      </w:pPr>
      <w:r w:rsidRPr="007166D8">
        <w:rPr>
          <w:b/>
          <w:bCs/>
        </w:rPr>
        <w:t xml:space="preserve">APPROVARE </w:t>
      </w:r>
      <w:r w:rsidRPr="007166D8">
        <w:t>lo Schema di Asta Pubblica e relativi allegati per l'assegnazione di autorizzazione alla occupazione di suolo pubblico temporanee nella marina di San Gregorio per l'esercizio dell'attività di somministrazione di alimenti e bevande in forma stagionale, quale parte integrante e sostanziale del presente atto;</w:t>
      </w:r>
    </w:p>
    <w:p w14:paraId="0A6AA21E" w14:textId="46698A65" w:rsidR="00AD330F" w:rsidRPr="007166D8" w:rsidRDefault="00AD330F" w:rsidP="00AD330F">
      <w:pPr>
        <w:spacing w:after="0"/>
        <w:jc w:val="both"/>
      </w:pPr>
    </w:p>
    <w:p w14:paraId="76256424" w14:textId="59EF29FE" w:rsidR="007166D8" w:rsidRDefault="007166D8" w:rsidP="00AD330F">
      <w:pPr>
        <w:numPr>
          <w:ilvl w:val="2"/>
          <w:numId w:val="2"/>
        </w:numPr>
        <w:spacing w:after="0"/>
        <w:jc w:val="both"/>
      </w:pPr>
      <w:r w:rsidRPr="007166D8">
        <w:rPr>
          <w:b/>
          <w:bCs/>
        </w:rPr>
        <w:t>STABILIRE</w:t>
      </w:r>
      <w:r w:rsidRPr="007166D8">
        <w:t xml:space="preserve"> che l'Avviso Pubblico, e relativi allegati, saranno pubblicati all'Albo Pretorio comunale e contestualmente diffusi sul sito internet istituzionale del Comune per almeno giorni 10 naturali e consecutivi;</w:t>
      </w:r>
    </w:p>
    <w:p w14:paraId="472AE54B" w14:textId="6A670347" w:rsidR="00AD330F" w:rsidRPr="007166D8" w:rsidRDefault="00AD330F" w:rsidP="00AD330F">
      <w:pPr>
        <w:spacing w:after="0"/>
        <w:jc w:val="both"/>
      </w:pPr>
      <w:bookmarkStart w:id="0" w:name="_GoBack"/>
      <w:bookmarkEnd w:id="0"/>
    </w:p>
    <w:p w14:paraId="137FB623" w14:textId="77777777" w:rsidR="007166D8" w:rsidRPr="007166D8" w:rsidRDefault="007166D8" w:rsidP="00AD330F">
      <w:pPr>
        <w:numPr>
          <w:ilvl w:val="2"/>
          <w:numId w:val="2"/>
        </w:numPr>
        <w:spacing w:after="0"/>
        <w:jc w:val="both"/>
      </w:pPr>
      <w:r w:rsidRPr="007166D8">
        <w:rPr>
          <w:b/>
          <w:bCs/>
        </w:rPr>
        <w:t>TRASMETTERE</w:t>
      </w:r>
      <w:r w:rsidRPr="007166D8">
        <w:t xml:space="preserve"> il presente atto al Settore Finanziario per i consequenziali provvedimenti di competenza.</w:t>
      </w:r>
    </w:p>
    <w:p w14:paraId="257B1656" w14:textId="77777777" w:rsidR="007166D8" w:rsidRPr="007166D8" w:rsidRDefault="007166D8" w:rsidP="00AD330F">
      <w:pPr>
        <w:spacing w:after="0"/>
        <w:jc w:val="both"/>
      </w:pPr>
    </w:p>
    <w:p w14:paraId="40769BD5" w14:textId="77777777" w:rsidR="00815C35" w:rsidRDefault="00815C35" w:rsidP="00AD330F">
      <w:pPr>
        <w:spacing w:after="0"/>
        <w:jc w:val="both"/>
      </w:pPr>
    </w:p>
    <w:sectPr w:rsidR="00815C35" w:rsidSect="007166D8">
      <w:pgSz w:w="11906" w:h="16838"/>
      <w:pgMar w:top="1440" w:right="1134" w:bottom="1440" w:left="10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 w15:restartNumberingAfterBreak="0">
    <w:nsid w:val="00000002"/>
    <w:multiLevelType w:val="multilevel"/>
    <w:tmpl w:val="FFFFFFFF"/>
    <w:lvl w:ilvl="0">
      <w:start w:val="1"/>
      <w:numFmt w:val="bullet"/>
      <w:lvlText w:val="-%1"/>
      <w:lvlJc w:val="left"/>
      <w:pPr>
        <w:ind w:left="720" w:hanging="360"/>
      </w:pPr>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0000003"/>
    <w:multiLevelType w:val="singleLevel"/>
    <w:tmpl w:val="FFFFFFFF"/>
    <w:lvl w:ilvl="0">
      <w:start w:val="1"/>
      <w:numFmt w:val="bullet"/>
      <w:lvlText w:val="-%1"/>
      <w:lvlJc w:val="left"/>
      <w:rPr>
        <w:rFonts w:ascii="Times New Roman" w:hAnsi="Times New Roman" w:cs="Times New Roman"/>
      </w:rPr>
    </w:lvl>
  </w:abstractNum>
  <w:abstractNum w:abstractNumId="3" w15:restartNumberingAfterBreak="0">
    <w:nsid w:val="00000004"/>
    <w:multiLevelType w:val="singleLevel"/>
    <w:tmpl w:val="FFFFFFFF"/>
    <w:lvl w:ilvl="0">
      <w:start w:val="1"/>
      <w:numFmt w:val="bullet"/>
      <w:lvlText w:val="-%1"/>
      <w:lvlJc w:val="left"/>
      <w:rPr>
        <w:rFonts w:ascii="Tahoma" w:hAnsi="Tahoma" w:cs="Tahoma"/>
      </w:rPr>
    </w:lvl>
  </w:abstractNum>
  <w:abstractNum w:abstractNumId="4" w15:restartNumberingAfterBreak="0">
    <w:nsid w:val="26BD5A2B"/>
    <w:multiLevelType w:val="hybridMultilevel"/>
    <w:tmpl w:val="E4C4C56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089"/>
    <w:rsid w:val="00157AC9"/>
    <w:rsid w:val="00447089"/>
    <w:rsid w:val="007166D8"/>
    <w:rsid w:val="007C5830"/>
    <w:rsid w:val="00815C35"/>
    <w:rsid w:val="008D4D3B"/>
    <w:rsid w:val="00AD33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AA321"/>
  <w15:chartTrackingRefBased/>
  <w15:docId w15:val="{5580C7E2-F094-4168-A940-746EF8845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oudy Old Style" w:eastAsiaTheme="minorHAnsi" w:hAnsi="Goudy Old Style" w:cs="Tahoma"/>
        <w:kern w:val="2"/>
        <w:sz w:val="24"/>
        <w:szCs w:val="24"/>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15C35"/>
  </w:style>
  <w:style w:type="paragraph" w:styleId="Titolo1">
    <w:name w:val="heading 1"/>
    <w:basedOn w:val="Normale"/>
    <w:next w:val="Normale"/>
    <w:link w:val="Titolo1Carattere"/>
    <w:uiPriority w:val="9"/>
    <w:qFormat/>
    <w:rsid w:val="0044708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44708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447089"/>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447089"/>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447089"/>
    <w:pPr>
      <w:keepNext/>
      <w:keepLines/>
      <w:spacing w:before="80" w:after="40"/>
      <w:outlineLvl w:val="4"/>
    </w:pPr>
    <w:rPr>
      <w:rFonts w:asciiTheme="minorHAnsi" w:eastAsiaTheme="majorEastAsia" w:hAnsiTheme="min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44708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447089"/>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447089"/>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447089"/>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47089"/>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447089"/>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447089"/>
    <w:rPr>
      <w:rFonts w:asciiTheme="minorHAnsi" w:eastAsiaTheme="majorEastAsia" w:hAnsiTheme="minorHAnsi"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447089"/>
    <w:rPr>
      <w:rFonts w:asciiTheme="minorHAnsi" w:eastAsiaTheme="majorEastAsia" w:hAnsiTheme="minorHAnsi" w:cstheme="majorBidi"/>
      <w:i/>
      <w:iCs/>
      <w:color w:val="365F91" w:themeColor="accent1" w:themeShade="BF"/>
    </w:rPr>
  </w:style>
  <w:style w:type="character" w:customStyle="1" w:styleId="Titolo5Carattere">
    <w:name w:val="Titolo 5 Carattere"/>
    <w:basedOn w:val="Carpredefinitoparagrafo"/>
    <w:link w:val="Titolo5"/>
    <w:uiPriority w:val="9"/>
    <w:semiHidden/>
    <w:rsid w:val="00447089"/>
    <w:rPr>
      <w:rFonts w:asciiTheme="minorHAnsi" w:eastAsiaTheme="majorEastAsia" w:hAnsiTheme="minorHAnsi" w:cstheme="majorBidi"/>
      <w:color w:val="365F91" w:themeColor="accent1" w:themeShade="BF"/>
    </w:rPr>
  </w:style>
  <w:style w:type="character" w:customStyle="1" w:styleId="Titolo6Carattere">
    <w:name w:val="Titolo 6 Carattere"/>
    <w:basedOn w:val="Carpredefinitoparagrafo"/>
    <w:link w:val="Titolo6"/>
    <w:uiPriority w:val="9"/>
    <w:semiHidden/>
    <w:rsid w:val="00447089"/>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447089"/>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447089"/>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447089"/>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4470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4708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4708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47089"/>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4708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47089"/>
    <w:rPr>
      <w:i/>
      <w:iCs/>
      <w:color w:val="404040" w:themeColor="text1" w:themeTint="BF"/>
    </w:rPr>
  </w:style>
  <w:style w:type="paragraph" w:styleId="Paragrafoelenco">
    <w:name w:val="List Paragraph"/>
    <w:basedOn w:val="Normale"/>
    <w:uiPriority w:val="34"/>
    <w:qFormat/>
    <w:rsid w:val="00447089"/>
    <w:pPr>
      <w:ind w:left="720"/>
      <w:contextualSpacing/>
    </w:pPr>
  </w:style>
  <w:style w:type="character" w:styleId="Enfasiintensa">
    <w:name w:val="Intense Emphasis"/>
    <w:basedOn w:val="Carpredefinitoparagrafo"/>
    <w:uiPriority w:val="21"/>
    <w:qFormat/>
    <w:rsid w:val="00447089"/>
    <w:rPr>
      <w:i/>
      <w:iCs/>
      <w:color w:val="365F91" w:themeColor="accent1" w:themeShade="BF"/>
    </w:rPr>
  </w:style>
  <w:style w:type="paragraph" w:styleId="Citazioneintensa">
    <w:name w:val="Intense Quote"/>
    <w:basedOn w:val="Normale"/>
    <w:next w:val="Normale"/>
    <w:link w:val="CitazioneintensaCarattere"/>
    <w:uiPriority w:val="30"/>
    <w:qFormat/>
    <w:rsid w:val="0044708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447089"/>
    <w:rPr>
      <w:i/>
      <w:iCs/>
      <w:color w:val="365F91" w:themeColor="accent1" w:themeShade="BF"/>
    </w:rPr>
  </w:style>
  <w:style w:type="character" w:styleId="Riferimentointenso">
    <w:name w:val="Intense Reference"/>
    <w:basedOn w:val="Carpredefinitoparagrafo"/>
    <w:uiPriority w:val="32"/>
    <w:qFormat/>
    <w:rsid w:val="0044708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948</Words>
  <Characters>5405</Characters>
  <Application>Microsoft Office Word</Application>
  <DocSecurity>0</DocSecurity>
  <Lines>45</Lines>
  <Paragraphs>12</Paragraphs>
  <ScaleCrop>false</ScaleCrop>
  <Company/>
  <LinksUpToDate>false</LinksUpToDate>
  <CharactersWithSpaces>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Biagio</dc:creator>
  <cp:keywords/>
  <dc:description/>
  <cp:lastModifiedBy>Comando</cp:lastModifiedBy>
  <cp:revision>3</cp:revision>
  <dcterms:created xsi:type="dcterms:W3CDTF">2025-05-27T13:19:00Z</dcterms:created>
  <dcterms:modified xsi:type="dcterms:W3CDTF">2025-05-27T13:26:00Z</dcterms:modified>
</cp:coreProperties>
</file>